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D7" w:rsidRDefault="00EE0434" w:rsidP="007739D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76.2pt;margin-top:-25.8pt;width:111.15pt;height:39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7P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" stroked="f">
            <v:textbox>
              <w:txbxContent>
                <w:p w:rsidR="007739D7" w:rsidRDefault="007739D7" w:rsidP="007739D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739D7" w:rsidRDefault="007739D7" w:rsidP="007739D7">
      <w:pPr>
        <w:pStyle w:val="a3"/>
        <w:tabs>
          <w:tab w:val="left" w:pos="708"/>
        </w:tabs>
        <w:jc w:val="center"/>
      </w:pPr>
    </w:p>
    <w:p w:rsidR="007739D7" w:rsidRDefault="007739D7" w:rsidP="007739D7">
      <w:pPr>
        <w:jc w:val="center"/>
        <w:rPr>
          <w:sz w:val="24"/>
          <w:szCs w:val="24"/>
        </w:rPr>
      </w:pPr>
    </w:p>
    <w:p w:rsidR="007739D7" w:rsidRDefault="007739D7" w:rsidP="007739D7">
      <w:pPr>
        <w:widowControl/>
        <w:spacing w:line="192" w:lineRule="auto"/>
        <w:jc w:val="center"/>
        <w:rPr>
          <w:sz w:val="30"/>
        </w:rPr>
      </w:pPr>
      <w:r>
        <w:rPr>
          <w:noProof/>
        </w:rPr>
        <w:drawing>
          <wp:inline distT="0" distB="0" distL="0" distR="0">
            <wp:extent cx="714375" cy="866775"/>
            <wp:effectExtent l="0" t="0" r="9525" b="9525"/>
            <wp:docPr id="1" name="Рисунок 1" descr="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D7" w:rsidRDefault="007739D7" w:rsidP="007739D7">
      <w:pPr>
        <w:widowControl/>
        <w:tabs>
          <w:tab w:val="left" w:pos="7170"/>
        </w:tabs>
        <w:spacing w:line="192" w:lineRule="auto"/>
        <w:jc w:val="both"/>
        <w:rPr>
          <w:sz w:val="30"/>
        </w:rPr>
      </w:pPr>
      <w:r>
        <w:rPr>
          <w:sz w:val="30"/>
        </w:rPr>
        <w:tab/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739D7" w:rsidTr="00190391">
        <w:trPr>
          <w:trHeight w:val="68"/>
        </w:trPr>
        <w:tc>
          <w:tcPr>
            <w:tcW w:w="9606" w:type="dxa"/>
          </w:tcPr>
          <w:p w:rsidR="007739D7" w:rsidRDefault="007739D7" w:rsidP="00190391">
            <w:pPr>
              <w:widowControl/>
              <w:jc w:val="center"/>
              <w:rPr>
                <w:b/>
                <w:sz w:val="16"/>
                <w:szCs w:val="16"/>
              </w:rPr>
            </w:pPr>
          </w:p>
        </w:tc>
      </w:tr>
      <w:tr w:rsidR="007739D7" w:rsidTr="00190391">
        <w:tc>
          <w:tcPr>
            <w:tcW w:w="9606" w:type="dxa"/>
          </w:tcPr>
          <w:p w:rsidR="007739D7" w:rsidRDefault="007739D7" w:rsidP="00190391">
            <w:pPr>
              <w:pStyle w:val="3"/>
              <w:rPr>
                <w:sz w:val="14"/>
                <w:szCs w:val="14"/>
              </w:rPr>
            </w:pPr>
          </w:p>
          <w:p w:rsidR="007739D7" w:rsidRDefault="007739D7" w:rsidP="007739D7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АДМИНИСТРАЦИЯ ВИЛЯЙСКОГО СЕЛЬСОВЕТА НАРОВЧАТСКОГО РАЙОНА</w:t>
            </w:r>
          </w:p>
        </w:tc>
      </w:tr>
      <w:tr w:rsidR="007739D7" w:rsidTr="00190391">
        <w:trPr>
          <w:trHeight w:val="397"/>
        </w:trPr>
        <w:tc>
          <w:tcPr>
            <w:tcW w:w="9606" w:type="dxa"/>
            <w:vAlign w:val="center"/>
          </w:tcPr>
          <w:p w:rsidR="007739D7" w:rsidRDefault="007739D7" w:rsidP="00190391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ПЕНЗЕНСКОЙ ОБЛАСТИ</w:t>
            </w:r>
          </w:p>
        </w:tc>
      </w:tr>
      <w:tr w:rsidR="007739D7" w:rsidTr="00190391">
        <w:trPr>
          <w:trHeight w:val="294"/>
        </w:trPr>
        <w:tc>
          <w:tcPr>
            <w:tcW w:w="9606" w:type="dxa"/>
          </w:tcPr>
          <w:p w:rsidR="007739D7" w:rsidRDefault="007739D7" w:rsidP="00190391">
            <w:pPr>
              <w:pStyle w:val="3"/>
            </w:pPr>
          </w:p>
        </w:tc>
      </w:tr>
      <w:tr w:rsidR="007739D7" w:rsidTr="00190391">
        <w:trPr>
          <w:trHeight w:val="542"/>
        </w:trPr>
        <w:tc>
          <w:tcPr>
            <w:tcW w:w="9606" w:type="dxa"/>
            <w:vAlign w:val="center"/>
          </w:tcPr>
          <w:p w:rsidR="007739D7" w:rsidRDefault="007739D7" w:rsidP="00190391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7739D7" w:rsidTr="00190391">
        <w:trPr>
          <w:trHeight w:val="212"/>
        </w:trPr>
        <w:tc>
          <w:tcPr>
            <w:tcW w:w="9606" w:type="dxa"/>
            <w:vAlign w:val="center"/>
          </w:tcPr>
          <w:p w:rsidR="007739D7" w:rsidRDefault="007739D7" w:rsidP="00190391">
            <w:pPr>
              <w:pStyle w:val="3"/>
              <w:rPr>
                <w:sz w:val="28"/>
                <w:szCs w:val="28"/>
              </w:rPr>
            </w:pPr>
          </w:p>
        </w:tc>
      </w:tr>
    </w:tbl>
    <w:p w:rsidR="007739D7" w:rsidRDefault="007739D7" w:rsidP="007739D7">
      <w:pPr>
        <w:widowControl/>
        <w:spacing w:line="192" w:lineRule="auto"/>
        <w:jc w:val="center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739D7" w:rsidTr="00190391">
        <w:tc>
          <w:tcPr>
            <w:tcW w:w="284" w:type="dxa"/>
            <w:vAlign w:val="bottom"/>
          </w:tcPr>
          <w:p w:rsidR="007739D7" w:rsidRDefault="007739D7" w:rsidP="0019039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39D7" w:rsidRPr="007842AD" w:rsidRDefault="007739D7" w:rsidP="0019039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7739D7" w:rsidRDefault="007739D7" w:rsidP="0019039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39D7" w:rsidRPr="00296939" w:rsidRDefault="007739D7" w:rsidP="00190391">
            <w:pPr>
              <w:widowControl/>
              <w:jc w:val="center"/>
              <w:rPr>
                <w:sz w:val="24"/>
              </w:rPr>
            </w:pPr>
          </w:p>
        </w:tc>
      </w:tr>
      <w:tr w:rsidR="007739D7" w:rsidTr="00190391">
        <w:tc>
          <w:tcPr>
            <w:tcW w:w="4650" w:type="dxa"/>
            <w:gridSpan w:val="4"/>
          </w:tcPr>
          <w:p w:rsidR="007739D7" w:rsidRDefault="007739D7" w:rsidP="00190391">
            <w:pPr>
              <w:widowControl/>
              <w:jc w:val="center"/>
              <w:rPr>
                <w:sz w:val="10"/>
              </w:rPr>
            </w:pPr>
          </w:p>
          <w:p w:rsidR="007739D7" w:rsidRDefault="007739D7" w:rsidP="00296B6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296B69">
              <w:rPr>
                <w:sz w:val="24"/>
              </w:rPr>
              <w:t>Виляйки</w:t>
            </w:r>
            <w:bookmarkStart w:id="0" w:name="_GoBack"/>
            <w:bookmarkEnd w:id="0"/>
          </w:p>
        </w:tc>
      </w:tr>
    </w:tbl>
    <w:p w:rsidR="007739D7" w:rsidRDefault="007739D7" w:rsidP="007739D7"/>
    <w:p w:rsidR="007739D7" w:rsidRPr="0093249F" w:rsidRDefault="007739D7" w:rsidP="007739D7"/>
    <w:p w:rsidR="007739D7" w:rsidRPr="0093249F" w:rsidRDefault="007739D7" w:rsidP="007739D7"/>
    <w:p w:rsidR="007739D7" w:rsidRPr="0093249F" w:rsidRDefault="007739D7" w:rsidP="007739D7"/>
    <w:p w:rsidR="007739D7" w:rsidRDefault="007739D7" w:rsidP="007739D7"/>
    <w:p w:rsidR="007739D7" w:rsidRDefault="007739D7" w:rsidP="007739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:rsidR="007739D7" w:rsidRDefault="007739D7" w:rsidP="007739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739D7" w:rsidRPr="00BB2D03" w:rsidRDefault="007739D7" w:rsidP="00BB2D0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соответствии с Федеральным </w:t>
      </w:r>
      <w:hyperlink r:id="rId7" w:history="1">
        <w:r>
          <w:rPr>
            <w:rStyle w:val="a5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</w:t>
      </w:r>
      <w:r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областиот </w:t>
      </w:r>
      <w:r w:rsidRPr="0036305A">
        <w:rPr>
          <w:rFonts w:ascii="Times New Roman" w:hAnsi="Times New Roman" w:cs="Times New Roman"/>
          <w:sz w:val="28"/>
          <w:szCs w:val="28"/>
        </w:rPr>
        <w:t>01.11.2019г №</w:t>
      </w:r>
      <w:r>
        <w:rPr>
          <w:rFonts w:ascii="Times New Roman" w:hAnsi="Times New Roman" w:cs="Times New Roman"/>
          <w:sz w:val="28"/>
          <w:szCs w:val="28"/>
          <w:lang w:val="ru-RU"/>
        </w:rPr>
        <w:t>58</w:t>
      </w:r>
      <w:r>
        <w:rPr>
          <w:rFonts w:ascii="Times New Roman" w:hAnsi="Times New Roman"/>
          <w:sz w:val="28"/>
          <w:szCs w:val="28"/>
        </w:rPr>
        <w:t xml:space="preserve">«О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области», от 26.06.2020 № </w:t>
      </w:r>
      <w:r w:rsidR="000E4D0A">
        <w:rPr>
          <w:rFonts w:ascii="Times New Roman" w:hAnsi="Times New Roman"/>
          <w:sz w:val="28"/>
          <w:szCs w:val="28"/>
          <w:lang w:val="ru-RU"/>
        </w:rPr>
        <w:t>43</w:t>
      </w:r>
      <w:r>
        <w:rPr>
          <w:rFonts w:ascii="Times New Roman" w:hAnsi="Times New Roman"/>
          <w:sz w:val="28"/>
          <w:szCs w:val="28"/>
        </w:rPr>
        <w:t xml:space="preserve"> «Об утверждении Реестра муниципальных услуг </w:t>
      </w:r>
      <w:r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области», Уставом </w:t>
      </w:r>
      <w:r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области, администрация </w:t>
      </w:r>
      <w:r w:rsidR="00BB2D03"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 постановляет:</w:t>
      </w:r>
    </w:p>
    <w:p w:rsidR="007739D7" w:rsidRDefault="007739D7" w:rsidP="007739D7">
      <w:pPr>
        <w:pStyle w:val="ConsPlusNormal0"/>
        <w:ind w:firstLine="540"/>
        <w:jc w:val="both"/>
      </w:pPr>
    </w:p>
    <w:p w:rsidR="007739D7" w:rsidRDefault="007739D7" w:rsidP="007739D7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r:id="rId8" w:anchor="P29" w:history="1">
        <w:r>
          <w:rPr>
            <w:rStyle w:val="a5"/>
            <w:b w:val="0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муниципальной услуги «Согласование создания места (площадки) накопления твердых коммунальных отходов».</w:t>
      </w:r>
    </w:p>
    <w:p w:rsidR="007739D7" w:rsidRDefault="007739D7" w:rsidP="007739D7">
      <w:pPr>
        <w:pStyle w:val="a6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</w:t>
      </w:r>
      <w:r w:rsidRPr="00BB2D03">
        <w:rPr>
          <w:rFonts w:ascii="Times New Roman" w:hAnsi="Times New Roman"/>
          <w:sz w:val="28"/>
          <w:szCs w:val="28"/>
        </w:rPr>
        <w:t>в информационном бюллетене «</w:t>
      </w:r>
      <w:r w:rsidR="00BB2D03">
        <w:rPr>
          <w:rFonts w:ascii="Times New Roman" w:hAnsi="Times New Roman"/>
          <w:sz w:val="28"/>
          <w:szCs w:val="28"/>
        </w:rPr>
        <w:t>Виляйские ведомости</w:t>
      </w:r>
      <w:r w:rsidRPr="00BB2D03">
        <w:rPr>
          <w:rFonts w:ascii="Times New Roman" w:hAnsi="Times New Roman"/>
          <w:sz w:val="28"/>
          <w:szCs w:val="28"/>
        </w:rPr>
        <w:t>» и на официальном сайте администрации</w:t>
      </w:r>
      <w:r w:rsidR="00BB2D03">
        <w:rPr>
          <w:rFonts w:ascii="Times New Roman" w:hAnsi="Times New Roman"/>
          <w:sz w:val="28"/>
          <w:szCs w:val="28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 в информационно-телекоммуникационной сети «Интернет».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/>
          <w:position w:val="-2"/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rFonts w:ascii="Times New Roman" w:hAnsi="Times New Roman"/>
          <w:position w:val="-2"/>
          <w:sz w:val="28"/>
          <w:szCs w:val="28"/>
        </w:rPr>
        <w:lastRenderedPageBreak/>
        <w:t>опубликования.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r w:rsidR="00BB2D03"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BB2D03" w:rsidP="007739D7">
      <w:pPr>
        <w:pStyle w:val="a6"/>
        <w:tabs>
          <w:tab w:val="left" w:pos="851"/>
          <w:tab w:val="left" w:pos="39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739D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739D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Виляйского</w:t>
      </w:r>
      <w:r w:rsidR="007739D7">
        <w:rPr>
          <w:rFonts w:ascii="Times New Roman" w:hAnsi="Times New Roman"/>
          <w:sz w:val="28"/>
          <w:szCs w:val="28"/>
        </w:rPr>
        <w:t xml:space="preserve"> сельсовета</w:t>
      </w:r>
    </w:p>
    <w:p w:rsidR="007739D7" w:rsidRDefault="007739D7" w:rsidP="007739D7">
      <w:pPr>
        <w:pStyle w:val="a6"/>
        <w:tabs>
          <w:tab w:val="left" w:pos="851"/>
          <w:tab w:val="left" w:pos="39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Наровчатского района Пензенской области</w:t>
      </w:r>
      <w:r>
        <w:rPr>
          <w:rFonts w:ascii="Times New Roman" w:hAnsi="Times New Roman"/>
          <w:sz w:val="28"/>
          <w:szCs w:val="28"/>
        </w:rPr>
        <w:tab/>
      </w:r>
      <w:r w:rsidR="00BB2D03">
        <w:rPr>
          <w:rFonts w:ascii="Times New Roman" w:hAnsi="Times New Roman"/>
          <w:sz w:val="28"/>
          <w:szCs w:val="28"/>
        </w:rPr>
        <w:t>Л.А. Свищева</w:t>
      </w:r>
    </w:p>
    <w:p w:rsidR="007739D7" w:rsidRDefault="007739D7" w:rsidP="007739D7">
      <w:pPr>
        <w:pStyle w:val="a6"/>
        <w:tabs>
          <w:tab w:val="left" w:pos="851"/>
          <w:tab w:val="left" w:pos="3975"/>
        </w:tabs>
        <w:spacing w:after="0"/>
        <w:ind w:firstLine="709"/>
        <w:jc w:val="both"/>
        <w:rPr>
          <w:rFonts w:ascii="Times New Roman" w:hAnsi="Times New Roman"/>
          <w:i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B2D03" w:rsidRDefault="00BB2D03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B2D03" w:rsidRDefault="00BB2D03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pStyle w:val="a6"/>
        <w:tabs>
          <w:tab w:val="left" w:pos="851"/>
        </w:tabs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Утвержден</w:t>
      </w:r>
    </w:p>
    <w:p w:rsidR="007739D7" w:rsidRDefault="007739D7" w:rsidP="007739D7">
      <w:pPr>
        <w:pStyle w:val="ConsPlusNormal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:rsidR="007739D7" w:rsidRDefault="00BB2D03" w:rsidP="007739D7">
      <w:pPr>
        <w:pStyle w:val="ConsPlusNormal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Виляйского</w:t>
      </w:r>
      <w:r w:rsidR="007739D7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7739D7" w:rsidRDefault="007739D7" w:rsidP="007739D7">
      <w:pPr>
        <w:pStyle w:val="ConsPlusNormal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Наровчатского района</w:t>
      </w:r>
    </w:p>
    <w:p w:rsidR="007739D7" w:rsidRDefault="007739D7" w:rsidP="007739D7">
      <w:pPr>
        <w:pStyle w:val="ConsPlusNormal0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Пензенской области</w:t>
      </w:r>
    </w:p>
    <w:p w:rsidR="007739D7" w:rsidRPr="00BB2D03" w:rsidRDefault="007739D7" w:rsidP="007739D7">
      <w:pPr>
        <w:pStyle w:val="ConsPlusNormal0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16.10.2020 №  </w:t>
      </w:r>
      <w:r w:rsidR="00BB2D03">
        <w:rPr>
          <w:rFonts w:ascii="Times New Roman" w:hAnsi="Times New Roman"/>
          <w:color w:val="000000"/>
          <w:sz w:val="28"/>
          <w:szCs w:val="28"/>
          <w:lang w:val="ru-RU"/>
        </w:rPr>
        <w:t>56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7739D7" w:rsidRDefault="007739D7" w:rsidP="007739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:rsidR="007739D7" w:rsidRDefault="007739D7" w:rsidP="007739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–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(далее - муниципальная услуга), определяет сроки и последовательность административных процедур (действий) администрации </w:t>
      </w:r>
      <w:r w:rsidR="00BB2D03">
        <w:rPr>
          <w:rFonts w:ascii="Times New Roman" w:hAnsi="Times New Roman" w:cs="Times New Roman"/>
          <w:b w:val="0"/>
          <w:sz w:val="28"/>
          <w:szCs w:val="28"/>
        </w:rPr>
        <w:t>Виляйского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Наровчатского района Пензенской области (далее - Администрация) при предоставлении муниципальной услуги.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Круг заявителей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2" w:name="P45"/>
      <w:bookmarkEnd w:id="2"/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Заявителями на предоставление муниципальной услуги являются физические, юридические лица, индивидуальные предприниматели, либо их уполномоченные представители, на которых лежит обязанность в соответствии с законодательством Российской Федерации по созданию места (площадки) накопления твердых коммунальных отходов.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Администрации установлены пунктом 2.23 Административного регламента.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</w:t>
      </w:r>
      <w:r>
        <w:rPr>
          <w:rFonts w:ascii="Times New Roman" w:hAnsi="Times New Roman"/>
          <w:sz w:val="28"/>
          <w:szCs w:val="28"/>
        </w:rPr>
        <w:lastRenderedPageBreak/>
        <w:t>Администрации в информационно-телекоммуникационной сети «Интернет»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Посредством использования телефонной, почтовой связи, а также электронной почты.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многофункциональном центре предоставления государственных и муниципальных услуг Наровчатского района Пензенской области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МФЦ установлены пунктом 2.23 Административного регламента.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Консультирование по процедуре предоставления муниципальной услуги осуществляется специалистом Администрации, в чьи должностные обязанности входит предоставление муниципальной услуги: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 личном обращении заявителя;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трех дней со дня регистрации обращения;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телефону.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круг заявителей, которым предоставляется муниципальная услуга;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срок предоставления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порядок и способы подачи документов, представляемых заявителем для получения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="00BB2D03">
        <w:rPr>
          <w:rFonts w:ascii="Times New Roman" w:hAnsi="Times New Roman"/>
          <w:sz w:val="28"/>
          <w:szCs w:val="28"/>
          <w:lang w:val="ru-RU"/>
        </w:rPr>
        <w:t>Виляйского</w:t>
      </w:r>
      <w:r>
        <w:rPr>
          <w:rFonts w:ascii="Times New Roman" w:hAnsi="Times New Roman"/>
          <w:sz w:val="28"/>
          <w:szCs w:val="28"/>
        </w:rPr>
        <w:t xml:space="preserve"> сельсовета Наровчатского района Пензенской области;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предусмотренная пунктом 1.5 Административного регламента.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Информация по вопросам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lastRenderedPageBreak/>
        <w:t>предоставляется заявителю бесплатно.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справочной информации относится следующая информация: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 нахождения и график работы Администрации, а также МФЦ;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справочные телефоны Администрации, МФЦ, в том числе номер телефона-автоинформатора (при наличии);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адреса официальных сайтов Администрации, МФЦ, адреса их электронной почты.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7739D7" w:rsidRDefault="007739D7" w:rsidP="007739D7">
      <w:pPr>
        <w:pStyle w:val="ConsPlusNormal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II. Стандарт предоставления муниципальной услуги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 - Согласование создания места (площадки) накопления твердых коммунальных отходов.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органа местного самоуправления,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предоставляющего муниципальную услугу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>
        <w:rPr>
          <w:rFonts w:ascii="Times New Roman" w:hAnsi="Times New Roman"/>
          <w:sz w:val="28"/>
          <w:szCs w:val="28"/>
        </w:rPr>
        <w:t>Администрация.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spacing w:after="24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7739D7" w:rsidRDefault="007739D7" w:rsidP="007739D7">
      <w:pPr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получение заявителем постановления Администрации о согласовании создания места (площадки) накопления твердых коммунальных отходов;</w:t>
      </w:r>
    </w:p>
    <w:p w:rsidR="007739D7" w:rsidRDefault="007739D7" w:rsidP="007739D7">
      <w:pPr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заявителем уведомления об отказе в согласовании создания места (площадки) накопления твердых коммунальных отходов.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Срок предоставления муниципальной услуги не более 10 календарных дней со дня предоставления документов, указанных в </w:t>
      </w:r>
      <w:hyperlink r:id="rId9" w:anchor="P118" w:history="1">
        <w:r>
          <w:rPr>
            <w:rStyle w:val="a5"/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 xml:space="preserve">2.6. Административного регламента. </w:t>
      </w:r>
    </w:p>
    <w:p w:rsidR="007739D7" w:rsidRDefault="007739D7" w:rsidP="0077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запроса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</w:rPr>
        <w:t>, срок предоставления муниципальной услуги может быть увеличен Администрацией до 20 календарных дней, при этом заявителю не позднее 3 календарных дней со дня принятия решения об увеличении срока направляется уведомление.</w:t>
      </w:r>
    </w:p>
    <w:p w:rsidR="007739D7" w:rsidRDefault="007739D7" w:rsidP="007739D7">
      <w:pPr>
        <w:ind w:firstLine="567"/>
        <w:jc w:val="both"/>
        <w:rPr>
          <w:color w:val="00000A"/>
          <w:sz w:val="28"/>
          <w:szCs w:val="28"/>
          <w:lang w:eastAsia="ar-SA"/>
        </w:rPr>
      </w:pPr>
      <w:r>
        <w:rPr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7739D7" w:rsidRDefault="007739D7" w:rsidP="007739D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 xml:space="preserve">размещается на </w:t>
      </w:r>
      <w:r>
        <w:rPr>
          <w:rFonts w:ascii="Times New Roman" w:hAnsi="Times New Roman"/>
          <w:color w:val="auto"/>
          <w:sz w:val="28"/>
          <w:szCs w:val="28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Специалисты Администрации, обеспечивают размещение и актуализацию </w:t>
      </w:r>
      <w:r>
        <w:rPr>
          <w:rFonts w:ascii="Times New Roman" w:hAnsi="Times New Roman"/>
          <w:sz w:val="28"/>
          <w:szCs w:val="28"/>
        </w:rPr>
        <w:t>перечня нормативных правовых актов, регулирующих предоставление муниципальной услуги,на Едином портале, Региональном портале, на официальном сайте Администрации и информационных стендах Администрации.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МФЦ </w:t>
      </w:r>
      <w:r>
        <w:rPr>
          <w:rFonts w:ascii="Times New Roman" w:hAnsi="Times New Roman"/>
          <w:sz w:val="28"/>
          <w:szCs w:val="28"/>
          <w:lang w:eastAsia="en-US"/>
        </w:rPr>
        <w:t xml:space="preserve">обеспечивают размещение и актуализацию </w:t>
      </w:r>
      <w:r>
        <w:rPr>
          <w:rFonts w:ascii="Times New Roman" w:hAnsi="Times New Roman"/>
          <w:sz w:val="28"/>
          <w:szCs w:val="28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spacing w:line="100" w:lineRule="atLeast"/>
        <w:ind w:firstLine="567"/>
        <w:jc w:val="both"/>
        <w:rPr>
          <w:sz w:val="28"/>
          <w:szCs w:val="28"/>
        </w:rPr>
      </w:pPr>
      <w:bookmarkStart w:id="3" w:name="P148"/>
      <w:bookmarkEnd w:id="3"/>
      <w:r>
        <w:rPr>
          <w:sz w:val="28"/>
          <w:szCs w:val="28"/>
        </w:rPr>
        <w:lastRenderedPageBreak/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2.6.1. Заявка о </w:t>
      </w:r>
      <w:r>
        <w:rPr>
          <w:rFonts w:ascii="Times New Roman" w:hAnsi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 </w:t>
      </w:r>
      <w:hyperlink r:id="rId10" w:anchor="P441" w:history="1">
        <w:r>
          <w:rPr>
            <w:rStyle w:val="a5"/>
            <w:color w:val="auto"/>
            <w:sz w:val="28"/>
            <w:szCs w:val="28"/>
            <w:lang w:eastAsia="ru-RU"/>
          </w:rPr>
          <w:t>форме</w:t>
        </w:r>
      </w:hyperlink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согласно приложению 1 к настоящему Административному регламенту.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заявке должно быть указано: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фамилия, имя и отчество (при наличии), место жительства заявителя, контактные данные и реквизиты документа, удостоверяющего его личность - в случае, если заявление подается физическим лицом;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 - в случае, если заявление подается индивидуальным предпринимателем;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почтовый адрес, адрес электронной почты, номер телефона для связи с заявителем или представителем заявителя;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 адрес земельного участка (или иное описание местоположения земельного участка);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ж) кадастровый номер земельного участка - в случае, если планируется использование всего земельного участка или его части;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з) срок использования земель или земельных участков в связи с созданием места (площадки) накопления твердых коммунальных отходов;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и) срок проведения работ по созданию места (площадки) накопления твердых коммунальных отходов;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объема; 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л)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отходов;</w:t>
      </w:r>
    </w:p>
    <w:p w:rsidR="007739D7" w:rsidRDefault="007739D7" w:rsidP="007739D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м) способ получения результата муниципальной услуги.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Копия паспорта или иного документа, удостоверяющего личность заявителя (представителя заявителя).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2.6.3. Доверенность, оформленная в соответствии с действующим законодательством Российской Федерации, в случае если заявление и документы подаются уполномоченным представителем заявителя.</w:t>
      </w:r>
    </w:p>
    <w:p w:rsidR="007739D7" w:rsidRDefault="007739D7" w:rsidP="007739D7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Документы предоставляются в копиях с одновременным представлением оригинала. Фамилии, имена и отчества (при наличии) физических лиц, адреса их мест жительства должны быть написаны полностью.</w:t>
      </w:r>
    </w:p>
    <w:p w:rsidR="007739D7" w:rsidRDefault="007739D7" w:rsidP="007739D7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2.8. В случае если заявка и необходимые документы направляются заявителем по почте, подлинники документов не направляются и установление личности, свидетельствование подлинности подписи лица на заявке,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7739D7" w:rsidRDefault="007739D7" w:rsidP="007739D7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Заявитель (представитель заявителя) может подать заявку и документы, необходимые для предоставления муниципальной услуги, следующими способами:</w:t>
      </w:r>
    </w:p>
    <w:p w:rsidR="007739D7" w:rsidRDefault="007739D7" w:rsidP="007739D7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лично на бумажном носителе по местонахождению Администрации;</w:t>
      </w:r>
    </w:p>
    <w:p w:rsidR="007739D7" w:rsidRDefault="007739D7" w:rsidP="007739D7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7739D7" w:rsidRDefault="007739D7" w:rsidP="007739D7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лично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7739D7" w:rsidRDefault="007739D7" w:rsidP="007739D7">
      <w:pPr>
        <w:pStyle w:val="ConsPlusNormal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7739D7" w:rsidRDefault="007739D7" w:rsidP="007739D7">
      <w:pPr>
        <w:pStyle w:val="ConsPlusNormal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 отсутствует.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Оснований для отказа в приеме документов законодательством Российской Федерации не предусмотрено.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7739D7" w:rsidRDefault="007739D7" w:rsidP="007739D7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Основанием для отказа в предоставлении муниципальной услуги </w:t>
      </w:r>
      <w:r>
        <w:rPr>
          <w:sz w:val="28"/>
          <w:szCs w:val="28"/>
        </w:rPr>
        <w:lastRenderedPageBreak/>
        <w:t>является: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несоответствие заявки форме, установленной приложением 1 к Административному регламенту.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несоответствие места (площадки) накопления твердых коммунальных отходов требованиям Правил благоустройства </w:t>
      </w:r>
      <w:r w:rsidR="00E17CEA">
        <w:rPr>
          <w:sz w:val="28"/>
          <w:szCs w:val="28"/>
        </w:rPr>
        <w:t>Виляйского</w:t>
      </w:r>
      <w:r>
        <w:rPr>
          <w:sz w:val="28"/>
          <w:szCs w:val="28"/>
        </w:rPr>
        <w:t xml:space="preserve"> сельсовета Наровчатского района Пензенской области,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устанавливающих требования к местам (площадкам) накопления твердых коммунальных отходов.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</w:t>
      </w:r>
    </w:p>
    <w:p w:rsidR="007739D7" w:rsidRDefault="007739D7" w:rsidP="007739D7">
      <w:pPr>
        <w:spacing w:line="100" w:lineRule="atLeast"/>
        <w:ind w:firstLine="540"/>
        <w:jc w:val="center"/>
        <w:rPr>
          <w:sz w:val="28"/>
          <w:szCs w:val="28"/>
        </w:rPr>
      </w:pPr>
    </w:p>
    <w:p w:rsidR="007739D7" w:rsidRDefault="007739D7" w:rsidP="007739D7">
      <w:pPr>
        <w:pStyle w:val="ConsPlusNormal0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 Оснований для приостановления предоставления муниципальной услуги не предусмотрено.</w:t>
      </w:r>
    </w:p>
    <w:p w:rsidR="007739D7" w:rsidRDefault="007739D7" w:rsidP="007739D7">
      <w:pPr>
        <w:pStyle w:val="4"/>
        <w:tabs>
          <w:tab w:val="num" w:pos="0"/>
        </w:tabs>
        <w:spacing w:after="225"/>
        <w:jc w:val="center"/>
        <w:rPr>
          <w:rFonts w:ascii="Times New Roman" w:hAnsi="Times New Roman"/>
          <w:spacing w:val="2"/>
        </w:rPr>
      </w:pPr>
      <w:r>
        <w:rPr>
          <w:spacing w:val="2"/>
        </w:rPr>
        <w:t>Перечень услуг, которые являются необходимыми и обязательными для предоставления муниципальной услуги</w:t>
      </w:r>
    </w:p>
    <w:p w:rsidR="007739D7" w:rsidRDefault="007739D7" w:rsidP="007739D7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2.14. Для предоставления муниципальной услуги не требуется предоставления иных государственных или муниципальных услуг.</w:t>
      </w:r>
    </w:p>
    <w:p w:rsidR="007739D7" w:rsidRDefault="007739D7" w:rsidP="007739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39D7" w:rsidRDefault="007739D7" w:rsidP="007739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2.15. 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Муниципальная услуга предоставляется бесплатно.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739D7" w:rsidRDefault="007739D7" w:rsidP="007739D7">
      <w:pPr>
        <w:spacing w:line="100" w:lineRule="atLeast"/>
        <w:jc w:val="center"/>
        <w:rPr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>Максимальный срок ожидания в очереди при подаче заявки на предоставление муниципальной услуги и при получении результата предоставления муниципальной услуги</w:t>
      </w:r>
    </w:p>
    <w:p w:rsidR="007739D7" w:rsidRDefault="007739D7" w:rsidP="007739D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 Время ожидания в очереди не должно превышать: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подаче заявки и документов - 15 минут;</w:t>
      </w:r>
    </w:p>
    <w:p w:rsidR="007739D7" w:rsidRDefault="007739D7" w:rsidP="007739D7">
      <w:pPr>
        <w:pStyle w:val="ConsPlusNormal0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получении результата предоставления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 - 15 минут.</w:t>
      </w:r>
    </w:p>
    <w:p w:rsidR="007739D7" w:rsidRDefault="007739D7" w:rsidP="007739D7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регистрации заявки заявителя о предоставлении муниципальной услуги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pStyle w:val="1"/>
        <w:spacing w:before="0" w:after="0" w:line="240" w:lineRule="auto"/>
        <w:ind w:firstLine="567"/>
        <w:rPr>
          <w:sz w:val="28"/>
        </w:rPr>
      </w:pPr>
      <w:r>
        <w:rPr>
          <w:rFonts w:cs="Times New Roman"/>
          <w:sz w:val="28"/>
          <w:szCs w:val="28"/>
        </w:rPr>
        <w:lastRenderedPageBreak/>
        <w:t xml:space="preserve">2.17. </w:t>
      </w:r>
      <w:r>
        <w:rPr>
          <w:sz w:val="28"/>
        </w:rPr>
        <w:t>Регистрация заявки заявителя о предоставлении муниципальной услуги осуществляется в день ее получения.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Заявка о предоставлении муниципальной услуги регистрируется в установленной системе документооборота с присвоением входящего номера и указанием даты ее получения.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9D7" w:rsidRDefault="007739D7" w:rsidP="007739D7">
      <w:pPr>
        <w:spacing w:line="100" w:lineRule="atLeast"/>
        <w:jc w:val="center"/>
        <w:rPr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739D7" w:rsidRDefault="007739D7" w:rsidP="007739D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autoSpaceDE w:val="0"/>
        <w:autoSpaceDN w:val="0"/>
        <w:ind w:firstLine="567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2.18. З</w:t>
      </w:r>
      <w:r>
        <w:rPr>
          <w:spacing w:val="2"/>
          <w:sz w:val="28"/>
          <w:szCs w:val="28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2.20. Помещения, в которых осуществляется предоставление муниципальной услуги, оборудуются: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возможности оформления документов.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кабинета;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- фамилии, имени, отчества (при наличии) и должности специалиста.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rFonts w:cs="Calibri"/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регламента;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краткое описание порядка предоставления муниципальной услуги;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образцы заявлений;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справочная информация.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7739D7" w:rsidRDefault="007739D7" w:rsidP="007739D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2.26. На территории, прилегающей к зданию</w:t>
      </w:r>
      <w:r>
        <w:rPr>
          <w:position w:val="-2"/>
          <w:sz w:val="28"/>
          <w:szCs w:val="28"/>
        </w:rPr>
        <w:t xml:space="preserve"> Администрации и МФЦ</w:t>
      </w:r>
      <w:r>
        <w:rPr>
          <w:sz w:val="28"/>
          <w:szCs w:val="28"/>
        </w:rPr>
        <w:t xml:space="preserve">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</w:t>
      </w:r>
      <w:hyperlink r:id="rId11" w:history="1">
        <w:r>
          <w:rPr>
            <w:rStyle w:val="a5"/>
            <w:sz w:val="28"/>
            <w:szCs w:val="28"/>
          </w:rPr>
          <w:t>порядке</w:t>
        </w:r>
      </w:hyperlink>
      <w:r>
        <w:rPr>
          <w:sz w:val="28"/>
          <w:szCs w:val="28"/>
        </w:rPr>
        <w:t>, определяемом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7739D7" w:rsidRDefault="007739D7" w:rsidP="007739D7">
      <w:pPr>
        <w:autoSpaceDE w:val="0"/>
        <w:autoSpaceDN w:val="0"/>
        <w:adjustRightInd w:val="0"/>
        <w:ind w:firstLine="567"/>
        <w:jc w:val="both"/>
        <w:rPr>
          <w:position w:val="-2"/>
          <w:sz w:val="28"/>
          <w:szCs w:val="28"/>
        </w:rPr>
      </w:pPr>
      <w:r>
        <w:rPr>
          <w:position w:val="-2"/>
          <w:sz w:val="28"/>
          <w:szCs w:val="28"/>
        </w:rPr>
        <w:t>2.27.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 осуществляется в специально выделенных для этих целей помещениях и залах обслуживания (информационных залах) - местах </w:t>
      </w:r>
      <w:r>
        <w:rPr>
          <w:sz w:val="28"/>
          <w:szCs w:val="28"/>
        </w:rPr>
        <w:lastRenderedPageBreak/>
        <w:t>предоставления муниципальной услуги.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color w:val="000000"/>
          <w:sz w:val="28"/>
          <w:szCs w:val="28"/>
        </w:rPr>
        <w:t>Администрации, МФЦ.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color w:val="000000"/>
          <w:sz w:val="28"/>
          <w:szCs w:val="28"/>
        </w:rPr>
        <w:t>Рабочее место специалиста Администрации, МФЦ</w:t>
      </w:r>
      <w:r>
        <w:rPr>
          <w:sz w:val="28"/>
          <w:szCs w:val="28"/>
        </w:rPr>
        <w:t>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7739D7" w:rsidRDefault="007739D7" w:rsidP="007739D7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</w:t>
      </w:r>
      <w:r>
        <w:rPr>
          <w:color w:val="000000"/>
          <w:sz w:val="28"/>
          <w:szCs w:val="28"/>
        </w:rPr>
        <w:t>Администрации, МФЦ</w:t>
      </w:r>
      <w:r>
        <w:rPr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(при наличии) и должности.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7739D7" w:rsidRDefault="007739D7" w:rsidP="007739D7">
      <w:pPr>
        <w:pStyle w:val="ConsPlusNormal0"/>
        <w:ind w:firstLine="540"/>
        <w:jc w:val="both"/>
        <w:rPr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2.28. Показатели доступности и качества предоставления муниципальной услуги.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2.28.1. Показателями доступности предоставления муниципальной услуги являются: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2.28.2. Показателями качества предоставления муниципальной услуги являются отсутствие: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очередей при приеме и выдаче документов заявителям (их представителям);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нарушений сроков предоставления муниципальной услуги;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7739D7" w:rsidRDefault="007739D7" w:rsidP="007739D7">
      <w:pPr>
        <w:pStyle w:val="a6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7739D7" w:rsidRDefault="007739D7" w:rsidP="007739D7">
      <w:pPr>
        <w:pStyle w:val="a6"/>
        <w:spacing w:line="240" w:lineRule="auto"/>
        <w:jc w:val="center"/>
      </w:pPr>
      <w:r>
        <w:rPr>
          <w:rFonts w:ascii="Times New Roman" w:hAnsi="Times New Roman"/>
          <w:b/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заявку в</w:t>
      </w:r>
      <w:r>
        <w:rPr>
          <w:rFonts w:ascii="Times New Roman" w:hAnsi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7739D7" w:rsidRDefault="007739D7" w:rsidP="007739D7">
      <w:pPr>
        <w:tabs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запросом</w:t>
      </w:r>
      <w:r>
        <w:rPr>
          <w:sz w:val="26"/>
          <w:szCs w:val="26"/>
        </w:rPr>
        <w:t>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2.30.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2.31.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/>
          <w:sz w:val="24"/>
          <w:szCs w:val="24"/>
        </w:rPr>
        <w:t>:</w:t>
      </w:r>
    </w:p>
    <w:p w:rsidR="007739D7" w:rsidRDefault="007739D7" w:rsidP="007739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Прием и регистрация заявки 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7739D7" w:rsidRDefault="007739D7" w:rsidP="007739D7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3.1.2 Рассмотрение заявки 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7739D7" w:rsidRDefault="007739D7" w:rsidP="007739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Принятие решения о согласовании создания места (площадки) накопления твердых коммунальных отходов либо об отказе. 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3.1.4. Выдача (направление) результата предоставления муниципальной услуги.</w:t>
      </w:r>
    </w:p>
    <w:p w:rsidR="007739D7" w:rsidRDefault="007739D7" w:rsidP="007739D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7739D7" w:rsidRDefault="007739D7" w:rsidP="007739D7">
      <w:pPr>
        <w:pStyle w:val="ConsPlusNormal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и регистрация заявки и документов, необходимых для предоставления муниципальной услуги</w:t>
      </w:r>
    </w:p>
    <w:p w:rsidR="007739D7" w:rsidRDefault="007739D7" w:rsidP="007739D7">
      <w:pPr>
        <w:ind w:firstLine="540"/>
        <w:jc w:val="center"/>
        <w:rPr>
          <w:b/>
          <w:sz w:val="28"/>
          <w:szCs w:val="28"/>
        </w:rPr>
      </w:pP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Основанием для начала административной процедуры является подача заявки и документов заявителем (представителем заявителя) для предоставления муниципальной услуги в Администрацию, МФЦ.</w:t>
      </w:r>
    </w:p>
    <w:p w:rsidR="007739D7" w:rsidRDefault="007739D7" w:rsidP="007739D7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приеме заявки и документов специалист Администрации,</w:t>
      </w:r>
      <w:r>
        <w:rPr>
          <w:rFonts w:ascii="Times New Roman" w:hAnsi="Times New Roman"/>
          <w:color w:val="auto"/>
          <w:position w:val="2"/>
          <w:sz w:val="28"/>
          <w:szCs w:val="28"/>
        </w:rPr>
        <w:t xml:space="preserve"> ответственный</w:t>
      </w:r>
      <w:r>
        <w:rPr>
          <w:rFonts w:ascii="Times New Roman" w:hAnsi="Times New Roman"/>
          <w:color w:val="auto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>
        <w:rPr>
          <w:rFonts w:ascii="Times New Roman" w:hAnsi="Times New Roman"/>
          <w:sz w:val="28"/>
          <w:szCs w:val="28"/>
        </w:rPr>
        <w:t>проверяет: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правильность оформления заявки;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полноту и правильность оформления прилагаемых к заявке документов, указанных в </w:t>
      </w:r>
      <w:hyperlink r:id="rId12" w:anchor="P118" w:history="1">
        <w:r>
          <w:rPr>
            <w:rStyle w:val="a5"/>
            <w:sz w:val="28"/>
            <w:szCs w:val="28"/>
          </w:rPr>
          <w:t xml:space="preserve">пункте 2.6. </w:t>
        </w:r>
      </w:hyperlink>
      <w:r>
        <w:rPr>
          <w:sz w:val="28"/>
          <w:szCs w:val="28"/>
        </w:rPr>
        <w:t>Административного регламента.</w:t>
      </w:r>
    </w:p>
    <w:p w:rsidR="007739D7" w:rsidRDefault="007739D7" w:rsidP="007739D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3.4. Поступившая заявка и документы регистрируются с присвоением входящего номера и указанием даты получения.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Если заявка заявителем представляется в Администрацию лично, то заявителю выдается копия заявки с отметкой о получении.</w:t>
      </w:r>
    </w:p>
    <w:p w:rsidR="007739D7" w:rsidRDefault="007739D7" w:rsidP="007739D7">
      <w:pPr>
        <w:ind w:firstLine="567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В случае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посредством почтового отправления.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Зарегистрированные в течение дня заявка и документы специалистом Администрации, ответственным за прием документов, передаются на рассмотрение главе Администрации, который определяет исполнителя, ответственного за работу с поступившими заявкой и документами (далее – ответственный исполнитель).</w:t>
      </w:r>
    </w:p>
    <w:p w:rsidR="007739D7" w:rsidRDefault="007739D7" w:rsidP="00773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Результатом административной процедуры является прием и регистрация поступившей заявкии документов, определение ответственного исполнителя.</w:t>
      </w:r>
    </w:p>
    <w:p w:rsidR="007739D7" w:rsidRDefault="007739D7" w:rsidP="007739D7">
      <w:pPr>
        <w:autoSpaceDE w:val="0"/>
        <w:autoSpaceDN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Способом фиксации результата выполнения административной процедуры является зарегистрированное в установленном порядке заявка и документы на предоставление муниципальной услуги.</w:t>
      </w:r>
    </w:p>
    <w:p w:rsidR="007739D7" w:rsidRDefault="007739D7" w:rsidP="007739D7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3.9. Продолжительность административной процедуры (максимальный срок ее выполнения) составляет 1 календарный день со дня поступления заявки и документов в Администрацию.</w:t>
      </w:r>
    </w:p>
    <w:p w:rsidR="007739D7" w:rsidRDefault="007739D7" w:rsidP="007739D7">
      <w:pPr>
        <w:pStyle w:val="ConsPlusNormal0"/>
        <w:ind w:right="-2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7739D7" w:rsidRDefault="007739D7" w:rsidP="007739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Рассмотрение заявки и документов, необходимых для предоставления муниципальной услуги</w:t>
      </w:r>
    </w:p>
    <w:p w:rsidR="007739D7" w:rsidRDefault="007739D7" w:rsidP="007739D7">
      <w:pPr>
        <w:pStyle w:val="ConsPlusNormal0"/>
        <w:ind w:right="-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739D7" w:rsidRDefault="007739D7" w:rsidP="007739D7">
      <w:pPr>
        <w:pStyle w:val="ConsPlusNormal0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Основанием для начала административной процедуры является поступление зарегистрированных заявки и документов ответственному исполнителю.</w:t>
      </w:r>
    </w:p>
    <w:p w:rsidR="007739D7" w:rsidRDefault="007739D7" w:rsidP="007739D7">
      <w:pPr>
        <w:pStyle w:val="ConsPlusNormal0"/>
        <w:ind w:right="-2"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3.11. Ответственный исполнитель при рассмотрении заявки и документов проверяет сведения, предоставленные в заявке и документах, приложенных к заявке.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color w:val="00000A"/>
          <w:sz w:val="28"/>
          <w:szCs w:val="28"/>
          <w:lang w:eastAsia="ar-SA"/>
        </w:rPr>
      </w:pPr>
      <w:r>
        <w:rPr>
          <w:sz w:val="28"/>
          <w:szCs w:val="28"/>
        </w:rPr>
        <w:t xml:space="preserve">3.12.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ответственный исполнитель направляет запрос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 и при необходимости готовит проект постановления Администрации о продлении срока рассмотрения заявки и документов.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принимает решение о продлении срока рассмотрения заявки и документов посредством подписания постановления Администрации.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ответственный специалист уведомляет заявителя почтовым отправлением не позднее 1 календарного дня со дня его принятия.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3.13. Результатом административной процедуры является направление запроса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области, принятие решения о продлении срока рассмотрения заявки и документов и уведомление об этом заявителя.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Способом фиксации результата выполнения административной процедуры является запрос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</w:rPr>
        <w:t xml:space="preserve">, постановление Администрации продлении срока рассмотрения </w:t>
      </w:r>
      <w:r>
        <w:rPr>
          <w:bCs/>
          <w:sz w:val="28"/>
          <w:szCs w:val="28"/>
        </w:rPr>
        <w:t xml:space="preserve">заявки и документов, отметка </w:t>
      </w:r>
      <w:r>
        <w:rPr>
          <w:sz w:val="28"/>
          <w:szCs w:val="28"/>
        </w:rPr>
        <w:t>в журнале регистрации о направлении уведомления почтовым отправлением.</w:t>
      </w:r>
    </w:p>
    <w:p w:rsidR="007739D7" w:rsidRDefault="007739D7" w:rsidP="007739D7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3.15. Продолжительность административной процедуры (максимальный срок ее выполнения) составляет 1 календарный день со дня поступления заявки и представленных документов ответственному исполнителю, при принятии решения о продлении срока рассмотрения заявления и документов - 2 календарных дня со дня поступления заявки и представленных документов ответственному исполнителю.</w:t>
      </w:r>
    </w:p>
    <w:p w:rsidR="007739D7" w:rsidRDefault="007739D7" w:rsidP="007739D7">
      <w:pPr>
        <w:autoSpaceDE w:val="0"/>
        <w:autoSpaceDN w:val="0"/>
        <w:jc w:val="center"/>
        <w:rPr>
          <w:b/>
          <w:sz w:val="28"/>
          <w:szCs w:val="28"/>
        </w:rPr>
      </w:pPr>
    </w:p>
    <w:p w:rsidR="007739D7" w:rsidRDefault="007739D7" w:rsidP="007739D7">
      <w:pPr>
        <w:autoSpaceDE w:val="0"/>
        <w:autoSpaceDN w:val="0"/>
        <w:jc w:val="center"/>
        <w:rPr>
          <w:b/>
          <w:color w:val="00000A"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Принятие решения о согласовании создания места (площадки) </w:t>
      </w:r>
    </w:p>
    <w:p w:rsidR="007739D7" w:rsidRDefault="007739D7" w:rsidP="007739D7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накопления твердых коммунальных отходов либо об отказе</w:t>
      </w:r>
    </w:p>
    <w:p w:rsidR="007739D7" w:rsidRDefault="007739D7" w:rsidP="007739D7">
      <w:pPr>
        <w:ind w:firstLine="540"/>
        <w:jc w:val="both"/>
        <w:rPr>
          <w:sz w:val="28"/>
          <w:szCs w:val="28"/>
        </w:rPr>
      </w:pPr>
    </w:p>
    <w:p w:rsidR="007739D7" w:rsidRDefault="007739D7" w:rsidP="007739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Основанием для начала административной процедуры является завершение проверки заявления и документов, необходимых для предоставления муниципальной услуги, получение заключения Управления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</w:rPr>
        <w:t>.</w:t>
      </w:r>
    </w:p>
    <w:p w:rsidR="007739D7" w:rsidRDefault="007739D7" w:rsidP="007739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По результатам рассмотрения заявки и документов ответственный исполнитель готовит проект постановления Администрации о согласовании создания места (площадки) накопления твердых коммунальных отходов, либо уведомление об отказе в предоставлении муниципальной услуги. </w:t>
      </w:r>
    </w:p>
    <w:p w:rsidR="007739D7" w:rsidRDefault="007739D7" w:rsidP="007739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3.18. Проект постановления Администрации о согласовании создания места (площадки) накопления твердых коммунальных отходов оформляется ответственным исполнителем, согласовывается в установленном в Администрации порядке и подписывается главой Администрации. 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 При наличии оснований для отказа в предоставлении муниципальной услуги, предусмотренных </w:t>
      </w:r>
      <w:hyperlink r:id="rId13" w:anchor="P137" w:history="1">
        <w:r>
          <w:rPr>
            <w:rStyle w:val="a5"/>
            <w:sz w:val="28"/>
            <w:szCs w:val="28"/>
          </w:rPr>
          <w:t>пунктом 2.12.</w:t>
        </w:r>
      </w:hyperlink>
      <w:r>
        <w:rPr>
          <w:sz w:val="28"/>
          <w:szCs w:val="28"/>
        </w:rPr>
        <w:t xml:space="preserve"> Административного регламента ответственный исполнитель готовит проект уведомления об отказе в согласовании создания места (площадки) накопления твердых коммунальных отходов.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Указанное уведомление составляется в форме письма на имя заявителя и должно содержать указание на причины отказа в согласовании создания места (площадки) накопления твердых коммунальных отходов. Уведомление об отказе в согласовании создания места (площадки) накопления твердых коммунальных отходов подписывается главой Администрации. 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Администрацию за согласованием создания места (площадки) накопления твердых коммунальных отходов в порядке, установленном настоящим Административным регламентом.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3.21. Ответственный исполнитель в течение одного календарного дня со дня оформления документов, указанных в пунктах 3.18., 3.19. Административного регламента: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регистрацию документов по правилам делопроизводства;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письменно извещает заявителя о необходимости получения результата оказания муниципальной услуги с указанием времени и места получения.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3.22. Результатом административной процедуры является подписанное главой Администрации постановление Администрации о согласовании или уведомление об отказе в согласовании создания места (площадки) накопления твердых коммунальных отходов, информирование заявителя о принятом решении.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3.23. Способом фиксации результата выполнения административной процедуры являются подписанное главой Администрации и зарегистрированное в установленном порядке постановление Администрации о согласовании или уведомление об отказе в согласовании </w:t>
      </w:r>
      <w:r>
        <w:rPr>
          <w:sz w:val="28"/>
          <w:szCs w:val="28"/>
        </w:rPr>
        <w:lastRenderedPageBreak/>
        <w:t>создания места (площадки) накопления твердых коммунальных отходов</w:t>
      </w:r>
    </w:p>
    <w:p w:rsidR="007739D7" w:rsidRDefault="007739D7" w:rsidP="007739D7">
      <w:pPr>
        <w:ind w:firstLine="540"/>
        <w:jc w:val="both"/>
        <w:rPr>
          <w:color w:val="00000A"/>
          <w:sz w:val="28"/>
          <w:szCs w:val="28"/>
          <w:lang w:eastAsia="ar-SA"/>
        </w:rPr>
      </w:pPr>
      <w:r>
        <w:rPr>
          <w:sz w:val="28"/>
          <w:szCs w:val="28"/>
        </w:rPr>
        <w:t>3.24. Срок выполнения административной процедуры – до 5 календарных дней со дня рассмотрения заявки и представленных документов, при принятии решения о продлении срока рассмотрения заявления и документов - до 14 календарных дней со дня рассмотрения заявки и представленных документов.</w:t>
      </w:r>
    </w:p>
    <w:p w:rsidR="007739D7" w:rsidRDefault="007739D7" w:rsidP="007739D7">
      <w:pPr>
        <w:ind w:firstLine="540"/>
        <w:jc w:val="both"/>
        <w:rPr>
          <w:sz w:val="28"/>
          <w:szCs w:val="28"/>
          <w:highlight w:val="green"/>
        </w:rPr>
      </w:pPr>
    </w:p>
    <w:p w:rsidR="007739D7" w:rsidRDefault="007739D7" w:rsidP="007739D7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Выдача (направление) результата предоставления муниципальной услуги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3.25. Основанием для начала административной процедуры является подписанные главой Администрации и зарегистрированные постановление о согласовании или уведомление об отказе в согласовании создания места (площадки) накопления твердых коммунальных отходов.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3.26. Заявитель (представитель заявителя), получает постановление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 обратившись лично в Администрацию после предъявления документов, удостоверяющих его личность.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3.27. В случае если в заявке указан способ получения результата муниципальной услуги по почте, то постановление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 направляется заявителю почтовым отправлением ответственным исполнителем, на адрес, указанный в заявке.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3.28. Результатом административной процедуры является выдача (направление) заявителю постановления Администрации о согласовании или уведомления об отказе в согласовании создания места (площадки) накопления твердых коммунальных отходов.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3.29. Способом фиксации результата выполнения административной процедуры являются отметка в журнале регистрации о получении результата предоставления муниципальной услуги лично заявителем (представителем заявителя), либо о направлении результата предоставления муниципальной услуги заявителю по почте, в случае если в заявке указан способ получения результата муниципальной услуги по почте.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3.30. Срок выполнения административной процедуры – 3 календарных дня со дня подготовки постановления Администрации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739D7" w:rsidRDefault="007739D7" w:rsidP="007739D7">
      <w:pPr>
        <w:pStyle w:val="ConsPlusNormal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3.31.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3.32. При обращении об исправлении технической ошибки заявитель представляет: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3.33.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постановление, указанное в пункте 2.3 Административного регламента.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3.35. Ответственный исполнитель передает подготовленное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подписывает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3.36. Максимальный срок выполнения действия по исправлению </w:t>
      </w:r>
      <w:r>
        <w:rPr>
          <w:rFonts w:ascii="Times New Roman" w:hAnsi="Times New Roman"/>
          <w:sz w:val="28"/>
          <w:szCs w:val="28"/>
        </w:rPr>
        <w:lastRenderedPageBreak/>
        <w:t>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3.37.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– постановление, указанное в пункте 2.3 Административного регламента, с внесенными изменениями;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3.38.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постановление, указанное в пункте 2.3 Административного регламента, с внесенными изменениями;</w:t>
      </w:r>
    </w:p>
    <w:p w:rsidR="007739D7" w:rsidRDefault="007739D7" w:rsidP="007739D7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7739D7" w:rsidRDefault="007739D7" w:rsidP="007739D7">
      <w:pPr>
        <w:pStyle w:val="ConsPlusNormal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предоставления муниципальной услуги в МФЦ</w:t>
      </w:r>
    </w:p>
    <w:p w:rsidR="007739D7" w:rsidRDefault="007739D7" w:rsidP="007739D7">
      <w:pPr>
        <w:pStyle w:val="ConsPlusNormal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3.39. Заявка может быть подана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3.40. В случае если муниципальная услуга оказывается на базе МФЦ, специалист МФЦ: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от заявителя заявку и документы, регистрирует заявку в соответствии с документооборотом МФЦ;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правильность заполнения заявки;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комплектность представленных заявителем документов;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выдает расписку о принятии заявки и документов с описью представленных документов и указанием срока получения результата услуги.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3.41. Передача документов заявителя из МФЦ в Администрацию </w:t>
      </w:r>
      <w:r>
        <w:rPr>
          <w:sz w:val="28"/>
          <w:szCs w:val="28"/>
        </w:rPr>
        <w:lastRenderedPageBreak/>
        <w:t xml:space="preserve">осуществляется не позднее одного рабочего дня, следующего за днем регистрации заявки и принятых документов, указанных в </w:t>
      </w:r>
      <w:hyperlink r:id="rId14" w:anchor="P118" w:history="1">
        <w:r>
          <w:rPr>
            <w:rStyle w:val="a5"/>
            <w:sz w:val="28"/>
            <w:szCs w:val="28"/>
          </w:rPr>
          <w:t>пункте 2.6.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3.42. Передача документов заявителя из МФЦ в Администрацию осуществляется специалистом, ответственным за доставку документов МФЦ, в закрытом конверте под роспись специалисту Администрации, ответственному за прием документов заявителя, в сопроводительной ведомости.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3.43. В срок получения результата специалист МФЦ, ответственный за доставку документов, получает вАдминистрациикопию постановления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отходов, под роспись.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3.44. Полученные специалистом МФЦ документы регистрируются в установленном МФЦ порядке.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3.45. Специалист МФЦ уведомляет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3.46. Заявитель может получить копию постановления Администрации о согласовании создания места (площадки) накопления твердых коммунальных отходов или уведомление об отказе в согласовании создания места (площадки) накопления твердых коммунальных отходов лично, обратившись в МФЦ после предъявления документов, удостоверяющих его личность.</w:t>
      </w:r>
    </w:p>
    <w:p w:rsidR="007739D7" w:rsidRDefault="007739D7" w:rsidP="007739D7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7739D7" w:rsidRDefault="007739D7" w:rsidP="007739D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V. Формы контроля за исполнением Административного регламента</w:t>
      </w:r>
    </w:p>
    <w:p w:rsidR="007739D7" w:rsidRDefault="007739D7" w:rsidP="007739D7">
      <w:pPr>
        <w:ind w:firstLine="709"/>
        <w:jc w:val="both"/>
        <w:rPr>
          <w:b/>
          <w:bCs/>
          <w:sz w:val="28"/>
          <w:szCs w:val="28"/>
        </w:rPr>
      </w:pPr>
    </w:p>
    <w:p w:rsidR="007739D7" w:rsidRDefault="007739D7" w:rsidP="007739D7">
      <w:pPr>
        <w:pStyle w:val="ConsPlusNormal0"/>
        <w:ind w:firstLine="567"/>
        <w:jc w:val="both"/>
        <w:rPr>
          <w:rFonts w:cs="Times New Roman"/>
          <w:szCs w:val="20"/>
        </w:rPr>
      </w:pPr>
      <w:r>
        <w:rPr>
          <w:rFonts w:ascii="Times New Roman" w:hAnsi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Текущий контроль осуществляется путем проведения проверокисполнения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 xml:space="preserve">При проведении плановой проверки рассматриваются все вопросы, </w:t>
      </w:r>
      <w:r>
        <w:rPr>
          <w:rFonts w:ascii="Times New Roman" w:hAnsi="Times New Roman"/>
          <w:sz w:val="28"/>
        </w:rPr>
        <w:lastRenderedPageBreak/>
        <w:t>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Периодичность осуществления проверок определяется главой Администрации.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4.5. Ответственные исполнители несут персональную ответственность за: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7739D7" w:rsidRDefault="007739D7" w:rsidP="007739D7">
      <w:pPr>
        <w:pStyle w:val="ConsPlusNormal0"/>
        <w:ind w:firstLine="567"/>
        <w:jc w:val="both"/>
      </w:pPr>
      <w:r>
        <w:rPr>
          <w:rFonts w:ascii="Times New Roman" w:hAnsi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7739D7" w:rsidRDefault="007739D7" w:rsidP="007739D7">
      <w:pPr>
        <w:pStyle w:val="ConsPlusNormal0"/>
        <w:ind w:firstLine="567"/>
        <w:jc w:val="both"/>
        <w:rPr>
          <w:rFonts w:ascii="Times New Roman" w:hAnsi="Times New Roman"/>
          <w:sz w:val="28"/>
        </w:rPr>
      </w:pPr>
    </w:p>
    <w:p w:rsidR="007739D7" w:rsidRDefault="007739D7" w:rsidP="007739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</w:p>
    <w:p w:rsidR="007739D7" w:rsidRDefault="007739D7" w:rsidP="007739D7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</w:t>
      </w:r>
      <w:r>
        <w:rPr>
          <w:sz w:val="28"/>
          <w:szCs w:val="28"/>
        </w:rPr>
        <w:lastRenderedPageBreak/>
        <w:t xml:space="preserve">муниципальной услуги. 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739D7" w:rsidRDefault="007739D7" w:rsidP="007739D7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739D7" w:rsidRDefault="007739D7" w:rsidP="007739D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7739D7" w:rsidRDefault="007739D7" w:rsidP="007739D7">
      <w:pPr>
        <w:pStyle w:val="ConsPlusNormal0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</w:p>
    <w:p w:rsidR="007739D7" w:rsidRDefault="007739D7" w:rsidP="007739D7">
      <w:pPr>
        <w:pStyle w:val="ConsPlusNormal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</w:t>
      </w:r>
      <w:r>
        <w:rPr>
          <w:rFonts w:ascii="Times New Roman" w:hAnsi="Times New Roman"/>
          <w:b/>
          <w:sz w:val="28"/>
          <w:szCs w:val="28"/>
        </w:rPr>
        <w:lastRenderedPageBreak/>
        <w:t>(бездействия) органа, предоставляющего муниципальную услугу, а также его должностных лиц, муниципальных служащих</w:t>
      </w: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39D7" w:rsidRDefault="007739D7" w:rsidP="007739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7739D7" w:rsidRDefault="007739D7" w:rsidP="00773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ФЗ № 210-ФЗ;</w:t>
      </w:r>
    </w:p>
    <w:p w:rsidR="007739D7" w:rsidRDefault="007739D7" w:rsidP="00773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Российской Федерации от 20.11.2012 №1198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7739D7" w:rsidRDefault="007739D7" w:rsidP="00773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r w:rsidR="00067124">
        <w:rPr>
          <w:sz w:val="28"/>
          <w:szCs w:val="28"/>
        </w:rPr>
        <w:t>от 20</w:t>
      </w:r>
      <w:r w:rsidRPr="009F07EF">
        <w:rPr>
          <w:sz w:val="28"/>
          <w:szCs w:val="28"/>
        </w:rPr>
        <w:t>.09.2018 №</w:t>
      </w:r>
      <w:r w:rsidR="00067124">
        <w:rPr>
          <w:color w:val="000000"/>
          <w:sz w:val="28"/>
          <w:szCs w:val="28"/>
        </w:rPr>
        <w:t>40</w:t>
      </w:r>
      <w:r>
        <w:rPr>
          <w:sz w:val="28"/>
          <w:szCs w:val="28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8524C6">
        <w:rPr>
          <w:sz w:val="28"/>
          <w:szCs w:val="28"/>
        </w:rPr>
        <w:t>Виляйского</w:t>
      </w:r>
      <w:r>
        <w:rPr>
          <w:sz w:val="28"/>
          <w:szCs w:val="28"/>
        </w:rPr>
        <w:t xml:space="preserve"> сельсовета Наровчатского района Пензенской области, должностных лиц, муниципальных служащих администрации </w:t>
      </w:r>
      <w:r w:rsidR="008524C6">
        <w:rPr>
          <w:sz w:val="28"/>
          <w:szCs w:val="28"/>
        </w:rPr>
        <w:t>Виляйского</w:t>
      </w:r>
      <w:r>
        <w:rPr>
          <w:sz w:val="28"/>
          <w:szCs w:val="28"/>
        </w:rPr>
        <w:t xml:space="preserve"> сельсовета Наровчатского района Пензенской области при предоставлении муниципальных услуг»;</w:t>
      </w:r>
    </w:p>
    <w:p w:rsidR="007739D7" w:rsidRDefault="007739D7" w:rsidP="007739D7">
      <w:pPr>
        <w:autoSpaceDE w:val="0"/>
        <w:autoSpaceDN w:val="0"/>
        <w:adjustRightInd w:val="0"/>
        <w:ind w:firstLine="539"/>
        <w:jc w:val="both"/>
        <w:rPr>
          <w:position w:val="-2"/>
          <w:sz w:val="28"/>
          <w:szCs w:val="28"/>
        </w:rPr>
      </w:pPr>
      <w:r>
        <w:rPr>
          <w:sz w:val="28"/>
          <w:szCs w:val="28"/>
        </w:rPr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учредителя МФЦ.</w:t>
      </w: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Default="007739D7" w:rsidP="007739D7">
      <w:pPr>
        <w:jc w:val="right"/>
        <w:rPr>
          <w:sz w:val="24"/>
          <w:szCs w:val="24"/>
        </w:rPr>
      </w:pPr>
    </w:p>
    <w:p w:rsidR="007739D7" w:rsidRPr="0036305A" w:rsidRDefault="007739D7" w:rsidP="007739D7">
      <w:pPr>
        <w:jc w:val="right"/>
        <w:rPr>
          <w:sz w:val="28"/>
          <w:szCs w:val="28"/>
        </w:rPr>
      </w:pPr>
      <w:r w:rsidRPr="0036305A">
        <w:rPr>
          <w:sz w:val="28"/>
          <w:szCs w:val="28"/>
        </w:rPr>
        <w:t>Приложение 1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36305A">
        <w:rPr>
          <w:rFonts w:ascii="Times New Roman" w:hAnsi="Times New Roman"/>
          <w:sz w:val="28"/>
          <w:szCs w:val="28"/>
        </w:rPr>
        <w:lastRenderedPageBreak/>
        <w:t xml:space="preserve">к административному регламенту 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36305A">
        <w:rPr>
          <w:rFonts w:ascii="Times New Roman" w:hAnsi="Times New Roman"/>
          <w:sz w:val="28"/>
          <w:szCs w:val="28"/>
        </w:rPr>
        <w:t xml:space="preserve">по предоставлению муниципальной 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36305A">
        <w:rPr>
          <w:rFonts w:ascii="Times New Roman" w:hAnsi="Times New Roman"/>
          <w:sz w:val="28"/>
          <w:szCs w:val="28"/>
        </w:rPr>
        <w:t xml:space="preserve">услуги «Согласование создания места 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36305A">
        <w:rPr>
          <w:rFonts w:ascii="Times New Roman" w:hAnsi="Times New Roman"/>
          <w:sz w:val="28"/>
          <w:szCs w:val="28"/>
        </w:rPr>
        <w:t>(площадки) накопления твердых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36305A">
        <w:rPr>
          <w:rFonts w:ascii="Times New Roman" w:hAnsi="Times New Roman"/>
          <w:sz w:val="28"/>
          <w:szCs w:val="28"/>
        </w:rPr>
        <w:t xml:space="preserve"> коммунальных отходов»</w:t>
      </w:r>
    </w:p>
    <w:p w:rsidR="007739D7" w:rsidRPr="0036305A" w:rsidRDefault="007739D7" w:rsidP="007739D7">
      <w:pPr>
        <w:pStyle w:val="ConsPlusNormal0"/>
        <w:jc w:val="right"/>
        <w:rPr>
          <w:rFonts w:ascii="Times New Roman" w:hAnsi="Times New Roman"/>
          <w:b/>
          <w:sz w:val="28"/>
          <w:szCs w:val="28"/>
        </w:rPr>
      </w:pPr>
    </w:p>
    <w:p w:rsidR="007739D7" w:rsidRPr="0036305A" w:rsidRDefault="007739D7" w:rsidP="007739D7">
      <w:pPr>
        <w:autoSpaceDE w:val="0"/>
        <w:autoSpaceDN w:val="0"/>
        <w:jc w:val="center"/>
        <w:rPr>
          <w:b/>
          <w:sz w:val="28"/>
          <w:szCs w:val="28"/>
        </w:rPr>
      </w:pPr>
      <w:r w:rsidRPr="0036305A">
        <w:rPr>
          <w:b/>
          <w:sz w:val="28"/>
          <w:szCs w:val="28"/>
        </w:rPr>
        <w:t>Форма</w:t>
      </w:r>
    </w:p>
    <w:p w:rsidR="007739D7" w:rsidRPr="0036305A" w:rsidRDefault="007739D7" w:rsidP="007739D7">
      <w:pPr>
        <w:autoSpaceDE w:val="0"/>
        <w:autoSpaceDN w:val="0"/>
        <w:jc w:val="center"/>
        <w:rPr>
          <w:b/>
          <w:sz w:val="28"/>
          <w:szCs w:val="28"/>
        </w:rPr>
      </w:pPr>
      <w:r w:rsidRPr="0036305A">
        <w:rPr>
          <w:b/>
          <w:sz w:val="28"/>
          <w:szCs w:val="28"/>
        </w:rPr>
        <w:t>заявки на предоставление муниципальной услуги</w:t>
      </w:r>
    </w:p>
    <w:p w:rsidR="007739D7" w:rsidRPr="0036305A" w:rsidRDefault="007739D7" w:rsidP="007739D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9D7" w:rsidRPr="0036305A" w:rsidRDefault="007739D7" w:rsidP="007739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305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7739D7" w:rsidRPr="0036305A" w:rsidRDefault="008524C6" w:rsidP="007739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Виляйского</w:t>
      </w:r>
      <w:r w:rsidR="007739D7" w:rsidRPr="0036305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739D7" w:rsidRPr="0036305A" w:rsidRDefault="007739D7" w:rsidP="007739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305A">
        <w:rPr>
          <w:rFonts w:ascii="Times New Roman" w:hAnsi="Times New Roman" w:cs="Times New Roman"/>
          <w:sz w:val="28"/>
          <w:szCs w:val="28"/>
        </w:rPr>
        <w:t>Наровчатского района</w:t>
      </w:r>
    </w:p>
    <w:p w:rsidR="007739D7" w:rsidRPr="0036305A" w:rsidRDefault="007739D7" w:rsidP="007739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305A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от 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(Ф.И.О.(отчество при наличии) полностью заявителя физического лица)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Паспорт: серия _____________ номер 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Кем выдан 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Когда выдан 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Почтовый адрес: 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(Ф.И.О. .(отчество при наличии) представителя заявителя,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реквизиты документа, подтверждающие его полномочия)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Данные для связи с заявителем: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(указываются почтовый адрес и (или) адрес электронной 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почты, а также контактный телефон)</w:t>
      </w:r>
      <w:r w:rsidRPr="0036305A">
        <w:rPr>
          <w:rStyle w:val="ab"/>
          <w:color w:val="000000"/>
          <w:spacing w:val="2"/>
          <w:sz w:val="28"/>
          <w:szCs w:val="28"/>
        </w:rPr>
        <w:footnoteReference w:id="2"/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от 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 (наименование юридического лица)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Сведения из ЕГРЮЛ,  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Адрес: 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Данные для связи с заявителем: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(указываются почтовый адрес и (или) адрес электронной 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почты, а также контактный телефон)</w:t>
      </w:r>
      <w:r w:rsidRPr="0036305A">
        <w:rPr>
          <w:rStyle w:val="ab"/>
          <w:color w:val="000000"/>
          <w:spacing w:val="2"/>
          <w:sz w:val="28"/>
          <w:szCs w:val="28"/>
        </w:rPr>
        <w:footnoteReference w:id="3"/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от 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(</w:t>
      </w:r>
      <w:r w:rsidRPr="0036305A">
        <w:rPr>
          <w:sz w:val="28"/>
          <w:szCs w:val="28"/>
        </w:rPr>
        <w:t>Ф.И.О.</w:t>
      </w:r>
      <w:r w:rsidRPr="0036305A">
        <w:rPr>
          <w:color w:val="000000"/>
          <w:spacing w:val="2"/>
          <w:sz w:val="28"/>
          <w:szCs w:val="28"/>
        </w:rPr>
        <w:t xml:space="preserve"> .(отчество при наличии) индивидуального предпринимателя)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sz w:val="28"/>
          <w:szCs w:val="28"/>
        </w:rPr>
      </w:pPr>
      <w:r w:rsidRPr="0036305A">
        <w:rPr>
          <w:sz w:val="28"/>
          <w:szCs w:val="28"/>
        </w:rPr>
        <w:t>ОГРН в ЕГРИП 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Почтовый адрес: 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lastRenderedPageBreak/>
        <w:t>Данные для связи с заявителем: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(указываются почтовый адрес и (или) адрес электронной </w:t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righ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почты, а также контактный телефон)</w:t>
      </w:r>
      <w:r w:rsidRPr="0036305A">
        <w:rPr>
          <w:rStyle w:val="ab"/>
          <w:color w:val="000000"/>
          <w:spacing w:val="2"/>
          <w:sz w:val="28"/>
          <w:szCs w:val="28"/>
        </w:rPr>
        <w:footnoteReference w:id="4"/>
      </w: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center"/>
        <w:textAlignment w:val="baseline"/>
        <w:rPr>
          <w:color w:val="000000"/>
          <w:spacing w:val="2"/>
          <w:sz w:val="28"/>
          <w:szCs w:val="28"/>
        </w:rPr>
      </w:pPr>
    </w:p>
    <w:p w:rsidR="007739D7" w:rsidRPr="0036305A" w:rsidRDefault="007739D7" w:rsidP="007739D7">
      <w:pPr>
        <w:shd w:val="clear" w:color="auto" w:fill="FFFFFF"/>
        <w:spacing w:line="315" w:lineRule="atLeast"/>
        <w:ind w:hanging="142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ЗАЯВКА</w:t>
      </w:r>
    </w:p>
    <w:p w:rsidR="007739D7" w:rsidRPr="0036305A" w:rsidRDefault="007739D7" w:rsidP="007739D7">
      <w:pPr>
        <w:shd w:val="clear" w:color="auto" w:fill="FFFFFF"/>
        <w:spacing w:line="31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7739D7" w:rsidRPr="0036305A" w:rsidRDefault="007739D7" w:rsidP="007739D7">
      <w:pPr>
        <w:shd w:val="clear" w:color="auto" w:fill="FFFFFF"/>
        <w:spacing w:line="315" w:lineRule="atLeast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7739D7" w:rsidRPr="0036305A" w:rsidRDefault="007739D7" w:rsidP="007739D7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z w:val="28"/>
          <w:szCs w:val="28"/>
        </w:rPr>
        <w:t>П</w:t>
      </w:r>
      <w:r w:rsidRPr="0036305A">
        <w:rPr>
          <w:color w:val="000000"/>
          <w:spacing w:val="2"/>
          <w:sz w:val="28"/>
          <w:szCs w:val="28"/>
        </w:rPr>
        <w:t>рошу согласовать создание места (площадки) накопления твердых коммунальных отходов по адресу: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______________________________________________________________________________;</w:t>
      </w:r>
    </w:p>
    <w:p w:rsidR="007739D7" w:rsidRPr="0036305A" w:rsidRDefault="007739D7" w:rsidP="007739D7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Размещение места (площадки) накопления твердых коммунальных отходов будет осуществляться на земельном участке: входящем в состав общего имущества многоквартирного дома / </w:t>
      </w:r>
      <w:r w:rsidRPr="0036305A">
        <w:rPr>
          <w:color w:val="000000"/>
          <w:sz w:val="28"/>
          <w:szCs w:val="28"/>
        </w:rPr>
        <w:t>на землях или земельных участках, находящихся в муниципальной собственности / на землях или земельных участках, государственная собственность на которые не разграничена (нужное подчеркнуть)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- адрес земельного участка (или при отсутствии адреса земельного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участка иное описание местоположения земельного участка) - _____________;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- кадастровый номер земельного участка (или кадастровые номера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земельных участков) в случае наличия - ________________________________;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- срок использования земель или земельных участков в связи с размещением объекта - _______________________________________________;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- срок проведения работ по размещению места (площадки) накопления твердых коммунальных отходов _______________________________________;</w:t>
      </w:r>
    </w:p>
    <w:p w:rsidR="007739D7" w:rsidRPr="0036305A" w:rsidRDefault="007739D7" w:rsidP="007739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 xml:space="preserve">- </w:t>
      </w:r>
      <w:r w:rsidRPr="0036305A">
        <w:rPr>
          <w:sz w:val="28"/>
          <w:szCs w:val="28"/>
        </w:rPr>
        <w:t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объема____________________________________________________;</w:t>
      </w:r>
    </w:p>
    <w:p w:rsidR="007739D7" w:rsidRPr="0036305A" w:rsidRDefault="007739D7" w:rsidP="007739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05A">
        <w:rPr>
          <w:sz w:val="28"/>
          <w:szCs w:val="28"/>
        </w:rPr>
        <w:t xml:space="preserve">-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</w:t>
      </w:r>
      <w:r w:rsidRPr="0036305A">
        <w:rPr>
          <w:sz w:val="28"/>
          <w:szCs w:val="28"/>
        </w:rPr>
        <w:lastRenderedPageBreak/>
        <w:t>в соответствующем месте (на площадке) накопления твердых коммунальных отходов________________________________.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sz w:val="28"/>
          <w:szCs w:val="28"/>
        </w:rPr>
        <w:t>Способ получения результата муниципальной услуги: 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Прилагаемые документы: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1. ____________________________________________________________________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2. ____________________________________________________________________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3. ____________________________________________________________________</w:t>
      </w:r>
    </w:p>
    <w:p w:rsidR="007739D7" w:rsidRPr="0036305A" w:rsidRDefault="007739D7" w:rsidP="007739D7">
      <w:pPr>
        <w:shd w:val="clear" w:color="auto" w:fill="FFFFFF"/>
        <w:spacing w:line="31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36305A">
        <w:rPr>
          <w:color w:val="000000"/>
          <w:spacing w:val="2"/>
          <w:sz w:val="28"/>
          <w:szCs w:val="28"/>
        </w:rPr>
        <w:t>___________                    _____________                               _______________________</w:t>
      </w:r>
    </w:p>
    <w:p w:rsidR="007739D7" w:rsidRPr="0036305A" w:rsidRDefault="007739D7" w:rsidP="008524C6">
      <w:pPr>
        <w:shd w:val="clear" w:color="auto" w:fill="FFFFFF"/>
        <w:spacing w:line="315" w:lineRule="atLeast"/>
        <w:jc w:val="right"/>
        <w:textAlignment w:val="baseline"/>
        <w:rPr>
          <w:color w:val="00000A"/>
          <w:sz w:val="28"/>
          <w:szCs w:val="28"/>
          <w:lang w:eastAsia="ar-SA"/>
        </w:rPr>
      </w:pPr>
      <w:r w:rsidRPr="0036305A">
        <w:rPr>
          <w:color w:val="000000"/>
          <w:spacing w:val="2"/>
          <w:sz w:val="28"/>
          <w:szCs w:val="28"/>
        </w:rPr>
        <w:t>   (дата)         </w:t>
      </w:r>
      <w:r w:rsidR="008524C6">
        <w:rPr>
          <w:color w:val="000000"/>
          <w:spacing w:val="2"/>
          <w:sz w:val="28"/>
          <w:szCs w:val="28"/>
        </w:rPr>
        <w:t xml:space="preserve">                </w:t>
      </w:r>
      <w:r w:rsidRPr="0036305A">
        <w:rPr>
          <w:color w:val="000000"/>
          <w:spacing w:val="2"/>
          <w:sz w:val="28"/>
          <w:szCs w:val="28"/>
        </w:rPr>
        <w:t xml:space="preserve">  (подпись)                    (расшифровка подписи)</w:t>
      </w:r>
    </w:p>
    <w:p w:rsidR="007739D7" w:rsidRPr="0036305A" w:rsidRDefault="007739D7" w:rsidP="007739D7">
      <w:pPr>
        <w:jc w:val="center"/>
        <w:rPr>
          <w:sz w:val="28"/>
          <w:szCs w:val="28"/>
        </w:rPr>
      </w:pPr>
    </w:p>
    <w:p w:rsidR="00F60567" w:rsidRDefault="00F60567"/>
    <w:sectPr w:rsidR="00F60567" w:rsidSect="00EE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418" w:rsidRDefault="00FB5418" w:rsidP="007739D7">
      <w:r>
        <w:separator/>
      </w:r>
    </w:p>
  </w:endnote>
  <w:endnote w:type="continuationSeparator" w:id="1">
    <w:p w:rsidR="00FB5418" w:rsidRDefault="00FB5418" w:rsidP="00773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418" w:rsidRDefault="00FB5418" w:rsidP="007739D7">
      <w:r>
        <w:separator/>
      </w:r>
    </w:p>
  </w:footnote>
  <w:footnote w:type="continuationSeparator" w:id="1">
    <w:p w:rsidR="00FB5418" w:rsidRDefault="00FB5418" w:rsidP="007739D7">
      <w:r>
        <w:continuationSeparator/>
      </w:r>
    </w:p>
  </w:footnote>
  <w:footnote w:id="2">
    <w:p w:rsidR="007739D7" w:rsidRDefault="007739D7" w:rsidP="007739D7">
      <w:pPr>
        <w:pStyle w:val="a8"/>
        <w:spacing w:after="0" w:line="240" w:lineRule="auto"/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Для физического лица;</w:t>
      </w:r>
    </w:p>
  </w:footnote>
  <w:footnote w:id="3">
    <w:p w:rsidR="007739D7" w:rsidRDefault="007739D7" w:rsidP="007739D7">
      <w:pPr>
        <w:pStyle w:val="a8"/>
        <w:spacing w:after="0" w:line="240" w:lineRule="auto"/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Для юридического лица;</w:t>
      </w:r>
    </w:p>
  </w:footnote>
  <w:footnote w:id="4">
    <w:p w:rsidR="007739D7" w:rsidRDefault="007739D7" w:rsidP="007739D7">
      <w:pPr>
        <w:pStyle w:val="a8"/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Для индивидуального предпринимателя;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9D7"/>
    <w:rsid w:val="00067124"/>
    <w:rsid w:val="000E4D0A"/>
    <w:rsid w:val="00296B69"/>
    <w:rsid w:val="00674258"/>
    <w:rsid w:val="007739D7"/>
    <w:rsid w:val="008524C6"/>
    <w:rsid w:val="00BB2D03"/>
    <w:rsid w:val="00E17CEA"/>
    <w:rsid w:val="00EE0434"/>
    <w:rsid w:val="00F60567"/>
    <w:rsid w:val="00FB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739D7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9D7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739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39D7"/>
    <w:rPr>
      <w:rFonts w:eastAsiaTheme="minorEastAsia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739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9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739D7"/>
    <w:rPr>
      <w:rFonts w:ascii="Times New Roman" w:hAnsi="Times New Roman"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7739D7"/>
    <w:pPr>
      <w:widowControl/>
      <w:suppressAutoHyphens/>
      <w:spacing w:after="140" w:line="288" w:lineRule="auto"/>
    </w:pPr>
    <w:rPr>
      <w:rFonts w:ascii="Calibri" w:hAnsi="Calibri"/>
      <w:color w:val="00000A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7739D7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paragraph" w:styleId="a8">
    <w:name w:val="footnote text"/>
    <w:basedOn w:val="a"/>
    <w:link w:val="a9"/>
    <w:uiPriority w:val="99"/>
    <w:semiHidden/>
    <w:unhideWhenUsed/>
    <w:rsid w:val="007739D7"/>
    <w:pPr>
      <w:widowControl/>
      <w:suppressAutoHyphens/>
      <w:spacing w:after="200" w:line="276" w:lineRule="auto"/>
    </w:pPr>
    <w:rPr>
      <w:rFonts w:ascii="Calibri" w:hAnsi="Calibri"/>
      <w:color w:val="00000A"/>
      <w:lang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7739D7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7739D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739D7"/>
    <w:rPr>
      <w:rFonts w:ascii="Calibri" w:hAnsi="Calibri"/>
      <w:color w:val="00000A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7739D7"/>
    <w:pPr>
      <w:widowControl w:val="0"/>
      <w:suppressAutoHyphens/>
      <w:spacing w:after="0" w:line="240" w:lineRule="auto"/>
    </w:pPr>
    <w:rPr>
      <w:rFonts w:ascii="Calibri" w:hAnsi="Calibri"/>
      <w:color w:val="00000A"/>
      <w:lang w:eastAsia="ar-SA"/>
    </w:rPr>
  </w:style>
  <w:style w:type="paragraph" w:customStyle="1" w:styleId="ConsPlusNonformat">
    <w:name w:val="ConsPlusNonformat"/>
    <w:rsid w:val="007739D7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7739D7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7739D7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">
    <w:name w:val="нум список 1"/>
    <w:uiPriority w:val="99"/>
    <w:rsid w:val="007739D7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739D7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739D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9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739D7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9D7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739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39D7"/>
    <w:rPr>
      <w:rFonts w:eastAsiaTheme="minorEastAsia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739D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9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739D7"/>
    <w:rPr>
      <w:rFonts w:ascii="Times New Roman" w:hAnsi="Times New Roman"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7739D7"/>
    <w:pPr>
      <w:widowControl/>
      <w:suppressAutoHyphens/>
      <w:spacing w:after="140" w:line="288" w:lineRule="auto"/>
    </w:pPr>
    <w:rPr>
      <w:rFonts w:ascii="Calibri" w:hAnsi="Calibri"/>
      <w:color w:val="00000A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7739D7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paragraph" w:styleId="a8">
    <w:name w:val="footnote text"/>
    <w:basedOn w:val="a"/>
    <w:link w:val="a9"/>
    <w:uiPriority w:val="99"/>
    <w:semiHidden/>
    <w:unhideWhenUsed/>
    <w:rsid w:val="007739D7"/>
    <w:pPr>
      <w:widowControl/>
      <w:suppressAutoHyphens/>
      <w:spacing w:after="200" w:line="276" w:lineRule="auto"/>
    </w:pPr>
    <w:rPr>
      <w:rFonts w:ascii="Calibri" w:hAnsi="Calibri"/>
      <w:color w:val="00000A"/>
      <w:lang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7739D7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7739D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739D7"/>
    <w:rPr>
      <w:rFonts w:ascii="Calibri" w:hAnsi="Calibri"/>
      <w:color w:val="00000A"/>
      <w:lang w:val="x-none" w:eastAsia="ar-SA"/>
    </w:rPr>
  </w:style>
  <w:style w:type="paragraph" w:customStyle="1" w:styleId="ConsPlusNormal0">
    <w:name w:val="ConsPlusNormal"/>
    <w:link w:val="ConsPlusNormal"/>
    <w:uiPriority w:val="99"/>
    <w:qFormat/>
    <w:rsid w:val="007739D7"/>
    <w:pPr>
      <w:widowControl w:val="0"/>
      <w:suppressAutoHyphens/>
      <w:spacing w:after="0" w:line="240" w:lineRule="auto"/>
    </w:pPr>
    <w:rPr>
      <w:rFonts w:ascii="Calibri" w:hAnsi="Calibri"/>
      <w:color w:val="00000A"/>
      <w:lang w:val="x-none" w:eastAsia="ar-SA"/>
    </w:rPr>
  </w:style>
  <w:style w:type="paragraph" w:customStyle="1" w:styleId="ConsPlusNonformat">
    <w:name w:val="ConsPlusNonformat"/>
    <w:rsid w:val="007739D7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7739D7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7739D7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">
    <w:name w:val="нум список 1"/>
    <w:uiPriority w:val="99"/>
    <w:rsid w:val="007739D7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739D7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739D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9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Relationship Id="rId13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7C9C682920FDFD4C9C2866BBDD7ECA1B7CB78F56F977EC99160357A50C830638C692F8FAA6A26DBF67H" TargetMode="External"/><Relationship Id="rId12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0694641AC31D5BF3F6AAE0846EC9022327748F057D752D3B127543394382E0E9A6FA7646ACF8574570EF953ED2A09294C827C46C0CEFF66n7w2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Relationship Id="rId4" Type="http://schemas.openxmlformats.org/officeDocument/2006/relationships/footnotes" Target="footnotes.xml"/><Relationship Id="rId9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Relationship Id="rId14" Type="http://schemas.openxmlformats.org/officeDocument/2006/relationships/hyperlink" Target="&#1057;&#1086;&#1075;&#1083;&#1072;&#1089;&#1086;&#1074;&#1072;&#1085;&#1080;&#1077;%20&#1089;&#1086;&#1079;&#1076;&#1072;&#1085;&#1080;&#1103;%20&#1084;&#1077;&#1089;&#1090;&#1072;%20%20&#1085;&#1072;&#1082;&#1086;&#1087;&#1083;&#1077;&#1085;&#1080;&#1103;%20&#1058;&#1050;&#1054;%20(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8584</Words>
  <Characters>48930</Characters>
  <Application>Microsoft Office Word</Application>
  <DocSecurity>0</DocSecurity>
  <Lines>407</Lines>
  <Paragraphs>114</Paragraphs>
  <ScaleCrop>false</ScaleCrop>
  <Company/>
  <LinksUpToDate>false</LinksUpToDate>
  <CharactersWithSpaces>57400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9</cp:revision>
  <dcterms:created xsi:type="dcterms:W3CDTF">2020-10-16T08:24:00Z</dcterms:created>
  <dcterms:modified xsi:type="dcterms:W3CDTF">2020-10-22T08:30:00Z</dcterms:modified>
</cp:coreProperties>
</file>